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6BF0A">
      <w:pPr>
        <w:jc w:val="center"/>
        <w:rPr>
          <w:rFonts w:hint="default" w:eastAsia="宋体"/>
          <w:b/>
          <w:bCs w:val="0"/>
          <w:sz w:val="24"/>
          <w:szCs w:val="32"/>
          <w:lang w:val="en-US" w:eastAsia="zh-CN"/>
        </w:rPr>
      </w:pPr>
      <w:r>
        <w:rPr>
          <w:rFonts w:hint="eastAsia" w:ascii="宋体" w:hAnsi="宋体" w:cs="宋体"/>
          <w:b/>
          <w:bCs w:val="0"/>
          <w:color w:val="auto"/>
          <w:sz w:val="32"/>
          <w:szCs w:val="32"/>
          <w:highlight w:val="none"/>
          <w:lang w:val="en-US" w:eastAsia="zh-CN"/>
        </w:rPr>
        <w:t>附件一：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highlight w:val="none"/>
        </w:rPr>
        <w:t>广东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highlight w:val="none"/>
          <w:lang w:val="en-US" w:eastAsia="zh-CN"/>
        </w:rPr>
        <w:t>木木软装家居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highlight w:val="none"/>
        </w:rPr>
        <w:t>有限公司</w:t>
      </w:r>
      <w:r>
        <w:rPr>
          <w:rFonts w:hint="eastAsia" w:ascii="宋体" w:hAnsi="宋体" w:cs="宋体"/>
          <w:b/>
          <w:bCs w:val="0"/>
          <w:color w:val="auto"/>
          <w:sz w:val="32"/>
          <w:szCs w:val="32"/>
          <w:highlight w:val="none"/>
          <w:lang w:val="en-US" w:eastAsia="zh-CN"/>
        </w:rPr>
        <w:t>报价明细</w:t>
      </w:r>
      <w:bookmarkStart w:id="0" w:name="_GoBack"/>
      <w:bookmarkEnd w:id="0"/>
    </w:p>
    <w:tbl>
      <w:tblPr>
        <w:tblStyle w:val="5"/>
        <w:tblW w:w="0" w:type="auto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119"/>
        <w:gridCol w:w="975"/>
        <w:gridCol w:w="6495"/>
        <w:gridCol w:w="2286"/>
        <w:gridCol w:w="1021"/>
      </w:tblGrid>
      <w:tr w14:paraId="3263F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88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9F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陈列区域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90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A8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F0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产品规格(mm)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38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 w14:paraId="70DC9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4E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C0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一楼大厅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53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定制前台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38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实木板结构+大理石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D7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5000*800*700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F4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12300</w:t>
            </w:r>
          </w:p>
        </w:tc>
      </w:tr>
      <w:tr w14:paraId="2C0FD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B2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BB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一楼大厅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86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办公椅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F6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*优质环保PU西皮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*黑色PP扶手面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*5CM再生棉+1CM纯棉坐垫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*1.2CM环保板材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*1.2MM厚电镀边条及方管弓形架，连接处为焊接铁头（打磨抛光电镀）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40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背宽：470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坐宽：500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坐深：450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扶手内宽：480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扶手外宽：570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坐高：450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椅高：1100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EB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280</w:t>
            </w:r>
          </w:p>
        </w:tc>
      </w:tr>
      <w:tr w14:paraId="39AE2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8B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0E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一楼大厅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DA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洽谈桌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7D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面板：12MM香奈儿岩板面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架子：镀金不锈钢拉丝底盘小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蛮腰柱子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B7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Φ700*740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CF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650</w:t>
            </w:r>
          </w:p>
        </w:tc>
      </w:tr>
      <w:tr w14:paraId="2FB95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D3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73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一楼大厅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DC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洽谈椅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AC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靠背：使用加厚定型弯板，内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部采用高40密度海绵，贴合欧美风格设计，皮革采用专色专定优质西皮面料，加厚材质，手感舒适脚架：加厚铁管，优质黑色亮光喷涂工艺，不锈钢镀金脚套，椅子精致大气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E0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540*600*840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坐高460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D7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400</w:t>
            </w:r>
          </w:p>
        </w:tc>
      </w:tr>
      <w:tr w14:paraId="24182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CF0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867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6AC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办公桌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2CB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橡木+暖白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2A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1200*1200*1050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85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1250</w:t>
            </w:r>
          </w:p>
        </w:tc>
      </w:tr>
      <w:tr w14:paraId="034EB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597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E17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C2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办公椅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12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背框：灰色尼龙加纤维头枕背框，带升降腰靠（腰靠颜色黑色、灰色、红色），扪尼龙特网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扶手：94型灰色固定扶手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坐垫：50密度PU定型海绵，带装饰坐壳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底盘：一档带尾板底盘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气杆：85沉40优质黑色三级气压棒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椅脚：高强度340#灰色尼龙脚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轮子：∮60黑色PU脚轮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DCF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椅高：1010-1100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背宽：465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扶手外宽：665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扶手内宽：490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座宽：505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座深：515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扶手高：640-780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座高：470-550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52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450</w:t>
            </w:r>
          </w:p>
        </w:tc>
      </w:tr>
      <w:tr w14:paraId="5D6FF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405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EEC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CB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办公桌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7F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橡木+暖白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93E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1200*1200*1050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D8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1250</w:t>
            </w:r>
          </w:p>
        </w:tc>
      </w:tr>
      <w:tr w14:paraId="13DA8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42F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14C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1B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办公椅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9A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背框：灰色尼龙加纤维头枕背框，带升降腰靠（腰靠颜色黑色、灰色、红色），扪尼龙特网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扶手：94型灰色固定扶手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坐垫：50密度PU定型海绵，带装饰坐壳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底盘：一档带尾板底盘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气杆：85沉40优质黑色三级气压棒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椅脚：高强度340#灰色尼龙脚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轮子：∮60黑色PU脚轮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61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椅高：1010-1100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背宽：465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扶手外宽：665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扶手内宽：490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座宽：505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座深：515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扶手高：640-780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座高：470-550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CE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450</w:t>
            </w:r>
          </w:p>
        </w:tc>
      </w:tr>
      <w:tr w14:paraId="3B747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1E4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88E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4A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办公桌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6E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橡木+暖白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F9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1200*1200*1050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51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1250</w:t>
            </w:r>
          </w:p>
        </w:tc>
      </w:tr>
      <w:tr w14:paraId="3163B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BE0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0C7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5D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办公椅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3F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背框：灰色尼龙加纤维头枕背框，带升降腰靠（腰靠颜色黑色、灰色、红色），扪尼龙特网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扶手：94型灰色固定扶手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坐垫：50密度PU定型海绵，带装饰坐壳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底盘：一档带尾板底盘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气杆：85沉40优质黑色三级气压棒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椅脚：高强度340#灰色尼龙脚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轮子：∮60黑色PU脚轮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E4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椅高：1010-1100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背宽：465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扶手外宽：665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扶手内宽：490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座宽：505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座深：515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扶手高：640-780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座高：470-550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98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450</w:t>
            </w:r>
          </w:p>
        </w:tc>
      </w:tr>
      <w:tr w14:paraId="3D288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AD9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8D8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FF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文件柜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DD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橡木+暖白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AB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1200*400*2000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C4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1400</w:t>
            </w:r>
          </w:p>
        </w:tc>
      </w:tr>
      <w:tr w14:paraId="2ABCA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292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BD3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公共办公区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50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办公桌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C6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橡木+暖白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0D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1200*600*1100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12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1150</w:t>
            </w:r>
          </w:p>
        </w:tc>
      </w:tr>
      <w:tr w14:paraId="51421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BA1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E5F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公共办公区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FF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办公椅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63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背框：黑色尼龙+玻璃纤维注塑配件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坐垫：40密度原生高弹力切割海绵坐垫，无纺布封底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机构：中班蝴蝶底盘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扶手：PP固定连体扶手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气杆：优质三级黑色气压棒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椅脚：高强度320#尼龙脚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轮子：∮50黑色尼龙脚轮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C57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背宽：480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坐宽：490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坐深：500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扶手内宽：495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扶手外宽：600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坐高：410-470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椅高：940-1010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53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245</w:t>
            </w:r>
          </w:p>
        </w:tc>
      </w:tr>
      <w:tr w14:paraId="7FF68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EA4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8D0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公共办公区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C3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文件柜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67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橡木+暖白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52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800*400*2000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BE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980</w:t>
            </w:r>
          </w:p>
        </w:tc>
      </w:tr>
      <w:tr w14:paraId="4C835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4F5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C0C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资料室1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B9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资料柜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A3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铁艺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4A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850*390*1800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5B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590</w:t>
            </w:r>
          </w:p>
        </w:tc>
      </w:tr>
      <w:tr w14:paraId="7BA09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B3D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E69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资料室2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E6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资料柜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41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铁艺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5C6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850*390*1800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DF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590</w:t>
            </w:r>
          </w:p>
        </w:tc>
      </w:tr>
      <w:tr w14:paraId="459B9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808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87E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工程部办公室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50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办公桌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EC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橡木+暖白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39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2400*1200*1100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B5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3100</w:t>
            </w:r>
          </w:p>
        </w:tc>
      </w:tr>
      <w:tr w14:paraId="612D8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47D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E0E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工程部办公室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E0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办公椅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28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背框：黑色尼龙+玻璃纤维注塑配件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坐垫：40密度原生高弹力切割海绵坐垫，无纺布封底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机构：中班蝴蝶底盘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扶手：PP固定连体扶手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气杆：优质三级黑色气压棒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椅脚：高强度320#尼龙脚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轮子：∮50黑色尼龙脚轮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61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背宽：480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坐宽：490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坐深：500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扶手内宽：495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扶手外宽：600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坐高：410-470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椅高：940-1010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B1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245</w:t>
            </w:r>
          </w:p>
        </w:tc>
      </w:tr>
      <w:tr w14:paraId="06DEC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DC4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9D1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工程部仓库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E2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货架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09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冷轧钢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39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1500*600*2500*2、2000*600*2500*3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4D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1000</w:t>
            </w:r>
          </w:p>
        </w:tc>
      </w:tr>
      <w:tr w14:paraId="40C93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FA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16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一楼大厅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8D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立体造型背景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EC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立体造型背景+招牌字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DE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7700*2750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B5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26300</w:t>
            </w:r>
          </w:p>
        </w:tc>
      </w:tr>
      <w:tr w14:paraId="207D2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FF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7C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一楼来穗办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60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形象墙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62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招牌字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53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2800*2750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D0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5350</w:t>
            </w:r>
          </w:p>
        </w:tc>
      </w:tr>
      <w:tr w14:paraId="4B49F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69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7C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一楼+二楼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C4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绿植造景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A11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综合材质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09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2000*2000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F6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3780</w:t>
            </w:r>
          </w:p>
        </w:tc>
      </w:tr>
      <w:tr w14:paraId="343A4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F0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91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D6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窗帘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A0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布艺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9C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8800*2000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85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 w14:paraId="670A0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A7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3B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二楼大厅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42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沙发1+1+3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67F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采用西皮及麻绒饰面不锈钢配件，内用40度以上高密度海绵，实木框架，弹簧扣精工制作     不锈钢框架脚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78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1000*850*860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2000*850*860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C7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4300</w:t>
            </w:r>
          </w:p>
        </w:tc>
      </w:tr>
      <w:tr w14:paraId="514C1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40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C0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二楼大厅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BA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茶几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66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五金+大理石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BC7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1200*600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D5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1200</w:t>
            </w:r>
          </w:p>
        </w:tc>
      </w:tr>
      <w:tr w14:paraId="3903D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C6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75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二楼大厅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6D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阅读区沙发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59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实木框架，             密度海绵填充，           麻布或西皮饰面,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8EA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3.5直径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A2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10300</w:t>
            </w:r>
          </w:p>
        </w:tc>
      </w:tr>
      <w:tr w14:paraId="19C8B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D2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80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二楼大厅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8F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阅读区书柜含书籍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FA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实木多层板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855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3800*1200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C3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8600</w:t>
            </w:r>
          </w:p>
        </w:tc>
      </w:tr>
      <w:tr w14:paraId="50353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5CC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707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BF2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会议桌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AB7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1、基材：采用优质环保中密度纤维板，甲醛释放量≤9mg/100g，含水率≤9%，经防潮、防虫、防腐处理，抗弯力强，不易变形，符合国际E1级绿色环保标准；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2、封边：优质封边条，封边深度≥2.5mm。物理性能佳，不易变形及开裂，封边细腻，线条均匀，转角过渡自然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3、饰面：采用优等AAA级天然木皮，厚度≥0.6mm；经过防虫防腐处理，纹理清晰，自然含水率低于16%，符合国际E1级环保标准；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4、油漆：采用优质环保油漆，附着力强、流平性高，涂层亮度均匀不褪色，色泽柔和，手感良好，达到国际E1级环保标准；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5、胶水：采用优质环保胶水，符合国际E1级环保标准；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6、五金配件：采用优质五金配件。所有五金件作防锈、防腐处理；导轨-三节，拉趟次数超过10万次，隐藏式滑道带防滑脱系统，滑动无声。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20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2800*1200*760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08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3580</w:t>
            </w:r>
          </w:p>
        </w:tc>
      </w:tr>
      <w:tr w14:paraId="2EE5C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5D6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BA2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3CD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会议椅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263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橡木，西皮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CD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880*540*560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21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</w:tr>
      <w:tr w14:paraId="1155C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5F5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AED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FD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定制边柜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50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实木多层板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F7A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5200*380，800*1750*2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A3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8800</w:t>
            </w:r>
          </w:p>
        </w:tc>
      </w:tr>
      <w:tr w14:paraId="443E8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AC3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0A8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资料室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DB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资料柜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1E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铁艺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A7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850*390*1800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5D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590</w:t>
            </w:r>
          </w:p>
        </w:tc>
      </w:tr>
      <w:tr w14:paraId="28DC0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155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271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17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办公桌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31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橡木+暖白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18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1200*600*1100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58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1150</w:t>
            </w:r>
          </w:p>
        </w:tc>
      </w:tr>
      <w:tr w14:paraId="40B7A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431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EB0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FB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办公椅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19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背框：灰色尼龙加纤维头枕背框，带升降腰靠（腰靠颜色黑色、灰色、红色），扪尼龙特网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扶手：94型灰色固定扶手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坐垫：50密度PU定型海绵，带装饰坐壳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底盘：一档带尾板底盘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气杆：85沉40优质黑色三级气压棒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椅脚：高强度340#灰色尼龙脚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轮子：∮60黑色PU脚轮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83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椅高：1010-1100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背宽：465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扶手外宽：665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扶手内宽：490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座宽：505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座深：515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扶手高：640-780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座高：470-550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1E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450</w:t>
            </w:r>
          </w:p>
        </w:tc>
      </w:tr>
      <w:tr w14:paraId="24D8E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F98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0A9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62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文件柜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D7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铁艺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F8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850*390*1800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8F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590</w:t>
            </w:r>
          </w:p>
        </w:tc>
      </w:tr>
      <w:tr w14:paraId="639B5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EF6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E7B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D4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办公桌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41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橡木+暖白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F8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1200*1200*1050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1B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1250</w:t>
            </w:r>
          </w:p>
        </w:tc>
      </w:tr>
      <w:tr w14:paraId="59236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A83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360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18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办公桌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13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橡木+暖白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5CA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1200*600*1050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AE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480</w:t>
            </w:r>
          </w:p>
        </w:tc>
      </w:tr>
      <w:tr w14:paraId="66486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5A4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9C0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5F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办公椅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8E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背框：黑色尼龙+玻璃纤维注塑配件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坐垫：40密度原生高弹力切割海绵坐垫，无纺布封底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机构：中班蝴蝶底盘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扶手：PP固定连体扶手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气杆：优质三级黑色气压棒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椅脚：高强度320#尼龙脚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轮子：∮50黑色尼龙脚轮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81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背宽：480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坐宽：490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坐深：500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扶手内宽：495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扶手外宽：600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坐高：410-470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椅高：940-1010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DE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245</w:t>
            </w:r>
          </w:p>
        </w:tc>
      </w:tr>
      <w:tr w14:paraId="0C887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265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268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69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办公桌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1A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1、贴面板材：采用优质绿色环保E1级刨花板，饰面为优质免漆的三聚氰胺浸渍胶膜纸，板材经过防虫、防腐、烘干等处理，表面耐磨 耐划 防污。                                                                                                                                                                                      2、封边用材：PVC胶边，进口热熔胶；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3、五金：优质五金配件，经久耐用；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4、台架：1.2mm壁厚钢架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B64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1800*1600*750H     台面：1800*800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03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1150</w:t>
            </w:r>
          </w:p>
        </w:tc>
      </w:tr>
      <w:tr w14:paraId="25CEC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751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06F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8D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办公椅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DFAAF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*优质西皮/巴西进口优质黄牛皮饰面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*12MM木皮压制而成的高密度夹板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*30密度高弹力海绵+公仔绵软包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*高密度绵+扪皮扶手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*中班蝴蝶底盘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*65下沉6公分黑色三级气压棒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*350钢制烤漆五星高脚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*55PA静音轮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16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117*72*66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48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1280</w:t>
            </w:r>
          </w:p>
        </w:tc>
      </w:tr>
      <w:tr w14:paraId="113F1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712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00A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DE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沙发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7ECD0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优质环保PU西皮或头层黄牛皮饰面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·30/40密度切割纯绵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·四面刨光、除虫、烘干实木架结合多层夹板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·标准锰钢蛇形簧+平衡钢线+平衡网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·不锈钢五金脚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72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1960*800*820H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88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3200</w:t>
            </w:r>
          </w:p>
        </w:tc>
      </w:tr>
      <w:tr w14:paraId="3F7C9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7F0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DED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2F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茶几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1E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不锈钢+玻璃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20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1200*600*430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81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780</w:t>
            </w:r>
          </w:p>
        </w:tc>
      </w:tr>
      <w:tr w14:paraId="4BDFA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822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EBA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8B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坐凳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94D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架子：黑砂喷涂钢架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座包：西皮座包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13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Φ370*410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A5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160</w:t>
            </w:r>
          </w:p>
        </w:tc>
      </w:tr>
      <w:tr w14:paraId="230B2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C31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88C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30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定制书柜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C2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实木多层板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E06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4420*2750*350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5C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13000</w:t>
            </w:r>
          </w:p>
        </w:tc>
      </w:tr>
      <w:tr w14:paraId="0B73E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CA4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1CF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公共区域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92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桌子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2D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面板：12MM卡塔金岩板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架子：优质亮光喷涂钢架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2B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Φ700*740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F0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</w:t>
            </w:r>
          </w:p>
        </w:tc>
      </w:tr>
      <w:tr w14:paraId="5AB22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A43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B8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公共区域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C6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椅子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EB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靠背：加厚定型板结构；靠背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座包填充高密度高回弹海绵；面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料使用优质耐刮西皮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脚架：优质黑砂喷涂钢架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FA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510*580*760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坐高460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EE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350</w:t>
            </w:r>
          </w:p>
        </w:tc>
      </w:tr>
      <w:tr w14:paraId="1B878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E86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133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公共区域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34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定制边柜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127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实木多层板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4A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2860*2750*400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8D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9900</w:t>
            </w:r>
          </w:p>
        </w:tc>
      </w:tr>
      <w:tr w14:paraId="4716E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92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BF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二楼大厅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69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立体造型背景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46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背景板+招牌字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10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7000*2750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19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21300</w:t>
            </w:r>
          </w:p>
        </w:tc>
      </w:tr>
      <w:tr w14:paraId="23150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133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9F0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3A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党建墙（含红旗布置）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45D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综合材质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46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8000*2800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66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8500</w:t>
            </w:r>
          </w:p>
        </w:tc>
      </w:tr>
      <w:tr w14:paraId="34F97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A5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4A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二楼大厅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0C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窗帘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DF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布艺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CC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16000*2750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73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5000</w:t>
            </w:r>
          </w:p>
        </w:tc>
      </w:tr>
      <w:tr w14:paraId="34D90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AB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A5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办公室4、财务室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58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遮光窗帘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BA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布艺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00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8800*2000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64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2380</w:t>
            </w:r>
          </w:p>
        </w:tc>
      </w:tr>
      <w:tr w14:paraId="05B40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2D4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193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全彩LED显示屏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D3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373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1.物理像素中心点间距：2mm;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2.物理像素密度::250000点/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㎡;                                                                                                                   3 LED光源规格：SMD1515灯；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4.模组尺寸：320mm×160mm；    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5.模组分辨率 ：160×80点；                                      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6.最佳观看距离：≥2.5米； 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7.白平衡亮度：0cd/㎡～600cd/㎡可调；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8.可视角度：水平≥160°,垂直≥120°；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9.灰度等级：16bit；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10.刷新频率：3840HZ; 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11.模组安装方式：无箱体模组磁吸；模组厚度:26.55mm（含磁铁）,模组重量:0.35kg;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12.显示屏最大功耗：≤900W/㎡，平均功耗：≤450W/㎡；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13.LED使用寿命:≥10万小时；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14.对比度：≥5000:1；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15.亮度均匀性：≥98%；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16.色温调节：2500K～10000K可调；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17.平整度：整屏拼缝和平整度≤0.5mm；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18.色温调节：2500K～10000K可调；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19.盲点率：≤0.0003；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20.防护等级：IP30；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21.资质认证：产品具有3C认证证书；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35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CA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4380</w:t>
            </w:r>
          </w:p>
        </w:tc>
      </w:tr>
      <w:tr w14:paraId="03D31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E5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63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接收系统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80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46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带载常规芯片：160*1024点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PWM芯片：320*1024点；输出:16xHUB75；支持32扫、支持固件程序版本回读、18bit、双程序备份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ED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51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255</w:t>
            </w:r>
          </w:p>
        </w:tc>
      </w:tr>
      <w:tr w14:paraId="530CE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E79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73A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LED视频异步播放盒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7A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ECE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6个千兆网口输出，整机最大带载393万像素，64G内存，支持 PC、手机、Pad 等多种用户终端节目无线投屏发布和显示屏控制。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路 USB2.0 接口，支持 U 盘节目播放和 U 盘扩容。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E9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7F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7200</w:t>
            </w:r>
          </w:p>
        </w:tc>
      </w:tr>
      <w:tr w14:paraId="21CFB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017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35D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简易配电箱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8F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41A4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含2P双开64A*1，1P空开32A*2.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C8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19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400</w:t>
            </w:r>
          </w:p>
        </w:tc>
      </w:tr>
      <w:tr w14:paraId="0024E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3A2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5D3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主动力电缆电线（配电房至显示屏后面的配电箱）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9B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57B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.额定电压(V)：AC220V；                                                               2. 额定功率(W)：7600；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 导体材质：铜；                                                                                            4. 横截面积：每芯4平方毫米；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 规格：BV；                                                                                      6. 颜色：红色，蓝色，黄绿色三种；                                                                    7.1组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33E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4平方毫米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3D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</w:tr>
      <w:tr w14:paraId="30E6E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81E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387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配套电缆（配电柜至显示屏）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60A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标配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FCB9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.额定电压(V)：AC220V；                                                               2. 额定功率(W)：5800；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 导体材质：铜；                                                                                            4. 横截面积：每芯2.5平方毫米；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 规格：RVV3芯；                                                                                      6. 颜色：黑色；                                                                    7.3*2.5电缆2组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CEF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RVV3*2.5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ED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</w:tr>
      <w:tr w14:paraId="56252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E3A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2B6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网线（显示屏至视频控制器）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28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CB8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1、六类网线； 2. 6组网线；3. 材质:纯无氧铜铜芯,环保外皮， 4. 线径:0.58mm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BEA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国标六类网线6条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20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 w14:paraId="68FCA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E3A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465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LED钢结构支架及包边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B8B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8D4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LED屏幕基础支撑与安装件(采用国标镀锌钢管E结构件，无指纹黑色不锈钢包边），壁挂方式。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36E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现场定制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36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950</w:t>
            </w:r>
          </w:p>
        </w:tc>
      </w:tr>
      <w:tr w14:paraId="76042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B6A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B04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维修备品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7F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E56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3块模组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C2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同批次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36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750</w:t>
            </w:r>
          </w:p>
        </w:tc>
      </w:tr>
      <w:tr w14:paraId="49882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7C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83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100寸防爆电视机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6C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52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1、整机结构：金属超窄边框一体化弯折成型工艺，突破边框束缚；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 屏体分辨率:1920*1080/3840*2160(pixels)，屏体亮度180cd/㎡(typ.) ，对比度5000:1(typ.) ，色域≥72% NTSC；可视角度≥178°，搭载自适应降噪/三维色彩增强实现更清晰靓丽色彩显示效果；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3、背光类型：DLED直下式发光二极管，亮度均匀性好；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4、预置安卓9.0系统，512M DDR +4G EMMC，搭配Quad-Core A55 *4 1.9GHz(4核)处理器，开机纯净无广告；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5、内置接口：HDMI端口输入×3，AV复合接口输入×1，AV视频端口输入×2，USB端口输入×2，网口(RJ45) ×1，3.5mm音频输出×1 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6、内置2.4GHz Wifi 满足适配无线需求场景；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7、声学系统：内置沉浸式2.0立体环抱音效，8欧10W×2，总功率20W，搭配DTS&amp;DOLBY解码，音频播放更全面；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C7D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14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11300</w:t>
            </w:r>
          </w:p>
        </w:tc>
      </w:tr>
      <w:tr w14:paraId="05DFC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5F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23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线柱音箱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34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3E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全频紧凑式木质线柱音箱                                                                                                                                                                                                                  •高密度板箱体，表面喷进口水性漆保护，                                                                                                                                                                                       •提供墙面安装支架孔位，提高SPL以及减少垂直辐射波瓣宽度，有效预防啸叫产生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•由于极好地提高了直达声与反射声的比例，适合于混响大的固定安装场所的音乐和人声处理，应用于户外演出，多功能厅，体育场馆，宴会厅，会议室等场所，都能够展现优异的语言清晰度，根据现场可点对点处理声场音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建议功放功率： 300W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额定功率： 80 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瞬时功率： 160 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阻    抗： 4 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频率响应：  100Hz - 18KHz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全频单元：  2 x 4.5" - 25mm 音圈                                                                                                                                                                                                           灵 敏 度：  94 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最大声压 连续/峰值 ： 116dB / 122dB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扩散角度H x V： 160° x 15°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建议高通滤波： 100Hz - 24dB倍频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单元特性：40W/PSC大功率，进口组件，防水处理                                                                                                                                                                                          设计原理：扬声器单元紧凑排列，以改善垂直和水平方向的声频扩散。正面反射减少，水平声音性能非常稳定、平滑                                                                                                                               分频网络：  采用串并1.0分频                                                                                                                                                                                                    箱体材质：  木质高密度板                                                                                                                                                                                                      箱体侧壁厚*后壁厚：  16*16mm圆弧结构                                                                                                                                                                                                       喇 叭 板：16mm夹板，不可拆卸                                                                                                                                                                                                                        铁网材质：  双层粉末涂层钢制，黑或白涂层                                                                                                                                                                                     铁网厚度：  1.2mm                                                                                                                                                                                                                 铁网结构：  锁扣式                                                                                                                                                                                                            安装结构：多功能可调多方位角度，6*8MM吊装，壁装，支撑等拆卸安装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安全特点：内置安全线缆，附有扎口栓                                                                                                                                                                                                 输入连接：  2 x 纯铜挤压柱形输入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体积(宽x高x深)：  146x300x150mm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    重：   3.5 Kg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F3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4B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1200</w:t>
            </w:r>
          </w:p>
        </w:tc>
      </w:tr>
      <w:tr w14:paraId="15D7F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1B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32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前置功放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39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7A7CA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●额定输出功率：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HK-8300：350W×2/8Ω，450W×2/4Ω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●前置采用高性能DSP数字音频处理器，内置6种放音模式。面板开放音乐2段、话筒3段参量EQ±12db可调，以及话筒效果DELAY、REPEAT、ECHO-LEVE参数调整，使用便捷。                                      ●本机具有USB播放（支持无损格式解码）、USB录音/回放，3.0蓝牙播放、同轴、光纤数字音频输入、话筒防啸叫（5级）、话筒优先、红外遥控、LCD点阵液晶屏显示、静音等功能。                                          ●信号输入：3路模拟立体声、1路同轴数字、1路光纤数字、3路话筒、USB、蓝牙                                                                                                                                         ● 2.1前置模拟信号输出。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●频率响应范围：20Hz-20KHz,信噪比：&gt;85dB                                                                                                                                                                ●保护功能：短路，过载，过温，限幅。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●尺寸(高x宽x深mm)：88x430x305,净重(kg)：7.84kg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3A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47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1850</w:t>
            </w:r>
          </w:p>
        </w:tc>
      </w:tr>
      <w:tr w14:paraId="39CCE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F4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0C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无线话筒套装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42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7E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ST-1智能教育无线话筒系统特性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*RFID自动对频技术，可配用任何教室任何一台接收机，方便管理和使用；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*自带蓝牙PPT翻页器以及激光教鞭，方便教学；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*带有ID码的UHF数字语音传输技术，多教室使用互不干扰；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*系统使用距离&gt;=15M，蓝牙PPT使用距离约10米，RFID使用距离约5~8米；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ST-1R接收机产品特点：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*RFID自动对频功能，可配任意一支手持；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*采用带有ID码的UHF数字语音传输技术，有效预防教室之间的互相干扰；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*带有数码管显示，清晰指示工作频道；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*带有音量调节旋钮，方便工程安装使用；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ST-1发射机特点：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*内置锂电池，带USB充电功能，具有低压指示，充电指示以及自动省电功能延长使用时间；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*蓝牙翻页器（PPT）和红外教鞭，方便教学使用；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*带有音量调节按键，可根据使用环境随时调整音量大小；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*OLED显示工作频道，音量大小，电池电量等各项信息；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*RFID自动对频，真正实现任意一间教室开机既可以使用； 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778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34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1280</w:t>
            </w:r>
          </w:p>
        </w:tc>
      </w:tr>
      <w:tr w14:paraId="04DA1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B4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93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无线会议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A0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3446B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1.两通道接收信号,每通道有100个信道可选。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2.电子功能按键设计，每通道有单独电子音量调节。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3.具有锁屏功能，通过功能组键操作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4.具有一键搜频功能，可通过智能搜索没有干扰频率。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5.采用UHF超高频段，比传统的VHF频段干扰更少，传输更可靠。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6.UHF频段传输信号，频率范围640-690MHz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7.采用2.8英寸LCD显示屏，显示工作信道、工作频率、BF信号、AF信号。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8.接收机背面设置2条橡胶接收天线，增强接收的信号，外观大方得体；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9.接收机设有2个平衡输出和1个混合非平衡输出，适合连接各种外置设备；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10.话筒耗电量为80mA，使用1.5V电池（2粒）供电，可连续使用8小时以上；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11.空旷场所使用距离约60米。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12.适用于各种会议和演讲场合。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接收机参数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振荡方式. 锁相环频率合成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频率范围：UHF 640-690MHz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频率稳定性：±0.001%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调制方式：FM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信噪比：&gt;60dB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失真度:&lt;0.5%@1KHz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灵敏度：1.2/UV @S/N=12dB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电源供应：DC:12V～17V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音频输出：独立0～400mV     混合0～300mV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发射器参数：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电源供应)：DC 3V （1.5V AA*2）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话筒耗电量：80mA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载波频率：UHF 640-690MHz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频率稳定度：±0.001%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最大频率偏：±30KH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信噪比：&gt;60dB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邻频干扰比：&gt;80dB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动态范围：≥100dB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类型：电容式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极性模式：单一指向性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频率响应：40Hz～20KHz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话筒灵敏度：-43±3dB@1KHz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11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F9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1300</w:t>
            </w:r>
          </w:p>
        </w:tc>
      </w:tr>
      <w:tr w14:paraId="0E531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F9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D5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0C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60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按照实际尺寸定制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2BF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16U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61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1980</w:t>
            </w:r>
          </w:p>
        </w:tc>
      </w:tr>
      <w:tr w14:paraId="55734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CC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21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保安亭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A9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椅子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81B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背框：黑色尼龙+玻璃纤维注塑配件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坐垫：40密度原生高弹力切割海绵坐垫，无纺布封底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机构：中班蝴蝶底盘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扶手：PP固定连体扶手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气杆：优质三级黑色气压棒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椅脚：高强度320#尼龙脚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轮子：∮50黑色尼龙脚轮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F3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背宽：480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坐宽：490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坐深：500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扶手内宽：495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扶手外宽：600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坐高：410-470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椅高：940-1010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A5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245</w:t>
            </w:r>
          </w:p>
        </w:tc>
      </w:tr>
      <w:tr w14:paraId="4CDF4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21F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E89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保安室一楼办公室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35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办公桌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31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板木胡桃色+铁灰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DA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2400*1200*1100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15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2100</w:t>
            </w:r>
          </w:p>
        </w:tc>
      </w:tr>
      <w:tr w14:paraId="068BA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794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61B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保安室一楼办公室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7A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办公椅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F4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背框：黑色尼龙+玻璃纤维注塑配件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坐垫：40密度原生高弹力切割海绵坐垫，无纺布封底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机构：中班蝴蝶底盘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扶手：PP固定连体扶手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气杆：优质三级黑色气压棒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椅脚：高强度320#尼龙脚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轮子：∮50黑色尼龙脚轮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9F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背宽：480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坐宽：490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坐深：500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扶手内宽：495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扶手外宽：600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坐高：410-470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椅高：940-1010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47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245</w:t>
            </w:r>
          </w:p>
        </w:tc>
      </w:tr>
      <w:tr w14:paraId="4A7FD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36C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A1E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保安室一楼楼梯底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F9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定制柜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4F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实木多层板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92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2200*1600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3000*1600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7A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9000</w:t>
            </w:r>
          </w:p>
        </w:tc>
      </w:tr>
      <w:tr w14:paraId="2F6A2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049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96D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保安室一楼楼梯口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C3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文件柜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39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板木胡桃色+铁灰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73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800*400*1200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03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750</w:t>
            </w:r>
          </w:p>
        </w:tc>
      </w:tr>
      <w:tr w14:paraId="26BC0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E49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885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资料室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96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资料柜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B1B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铁艺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D33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850*390*1800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B6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590</w:t>
            </w:r>
          </w:p>
        </w:tc>
      </w:tr>
      <w:tr w14:paraId="4022D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5D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FB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保安室一楼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7D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窗帘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08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布艺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55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1700*2000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D2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1100</w:t>
            </w:r>
          </w:p>
        </w:tc>
      </w:tr>
      <w:tr w14:paraId="21AB7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F8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0D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保安室二楼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B8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双层床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7B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实木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3A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1000*1900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F0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 w14:paraId="2FCB1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A90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919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资料室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AA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资料柜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83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铁艺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04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850*390*1800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C4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590</w:t>
            </w:r>
          </w:p>
        </w:tc>
      </w:tr>
      <w:tr w14:paraId="3DFB0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40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F2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保安室二楼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C1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窗帘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00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布艺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72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1700*2500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F9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1050</w:t>
            </w:r>
          </w:p>
        </w:tc>
      </w:tr>
    </w:tbl>
    <w:p w14:paraId="7DC9B77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80861"/>
    <w:rsid w:val="0568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page number"/>
    <w:basedOn w:val="6"/>
    <w:unhideWhenUsed/>
    <w:uiPriority w:val="99"/>
  </w:style>
  <w:style w:type="character" w:customStyle="1" w:styleId="8">
    <w:name w:val="font12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9">
    <w:name w:val="页脚2"/>
    <w:basedOn w:val="1"/>
    <w:qFormat/>
    <w:uiPriority w:val="0"/>
    <w:pPr>
      <w:widowControl/>
      <w:pBdr>
        <w:top w:val="single" w:color="auto" w:sz="6" w:space="0"/>
      </w:pBdr>
      <w:jc w:val="right"/>
      <w:textAlignment w:val="center"/>
    </w:pPr>
    <w:rPr>
      <w:rFonts w:ascii="宋体" w:hAnsi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2025-06-27T06:31:00Z</dcterms:created>
  <dc:creator>中汇招标原经理</dc:creator>
  <cp:lastModifiedBy>中汇招标原经理</cp:lastModifiedBy>
  <dcterms:modified xsi:type="dcterms:W3CDTF">2025-06-27T06:34:14Z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929D7EFB787A41CF896D84943E5A17A1_11</vt:lpwstr>
  </property>
  <property fmtid="{D5CDD505-2E9C-101B-9397-08002B2CF9AE}" pid="4" name="KSOTemplateDocerSaveRecord">
    <vt:lpwstr>eyJoZGlkIjoiN2FlYjg0YzFkY2M3MTgwODI3M2FkYTlhZmMyYjFkYzciLCJ1c2VySWQiOiIyNjc4NDk1NDEifQ==</vt:lpwstr>
  </property>
</Properties>
</file>